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63"/>
        <w:tblW w:w="11057" w:type="dxa"/>
        <w:tblLayout w:type="fixed"/>
        <w:tblLook w:val="0000" w:firstRow="0" w:lastRow="0" w:firstColumn="0" w:lastColumn="0" w:noHBand="0" w:noVBand="0"/>
      </w:tblPr>
      <w:tblGrid>
        <w:gridCol w:w="1560"/>
        <w:gridCol w:w="3084"/>
        <w:gridCol w:w="2444"/>
        <w:gridCol w:w="1951"/>
        <w:gridCol w:w="2018"/>
      </w:tblGrid>
      <w:tr w:rsidR="00CA2CB8" w:rsidRPr="00840537" w:rsidTr="00405A16">
        <w:trPr>
          <w:cantSplit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2CB8" w:rsidRPr="00840537" w:rsidRDefault="00CA2CB8" w:rsidP="00CA2CB8">
            <w:pPr>
              <w:pStyle w:val="Heading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DATE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B8" w:rsidRPr="00840537" w:rsidRDefault="00CA2CB8" w:rsidP="00CA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37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B8" w:rsidRPr="00840537" w:rsidRDefault="00CA2CB8" w:rsidP="00CA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37">
              <w:rPr>
                <w:rFonts w:ascii="Times New Roman" w:hAnsi="Times New Roman"/>
                <w:b/>
                <w:sz w:val="24"/>
                <w:szCs w:val="24"/>
              </w:rPr>
              <w:t>YEARS APPLIED TO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B8" w:rsidRPr="00840537" w:rsidRDefault="00CA2CB8" w:rsidP="00CA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37">
              <w:rPr>
                <w:rFonts w:ascii="Times New Roman" w:hAnsi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2CB8" w:rsidRPr="00840537" w:rsidRDefault="00CA2CB8" w:rsidP="00CA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37">
              <w:rPr>
                <w:rFonts w:ascii="Times New Roman" w:hAnsi="Times New Roman"/>
                <w:b/>
                <w:sz w:val="24"/>
                <w:szCs w:val="24"/>
              </w:rPr>
              <w:t>REPLY YES/NO</w:t>
            </w:r>
          </w:p>
        </w:tc>
      </w:tr>
      <w:tr w:rsidR="00CA2CB8" w:rsidRPr="00430535" w:rsidTr="00405A16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A2CB8" w:rsidRPr="00430535" w:rsidRDefault="00405A16" w:rsidP="00CA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10.12.2019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A2CB8" w:rsidRPr="00430535" w:rsidRDefault="00405A16" w:rsidP="00CA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Maths Survey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2CB8" w:rsidRPr="00430535" w:rsidRDefault="00405A16" w:rsidP="00CA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Rec,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Yrs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1,2,3 &amp; 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2CB8" w:rsidRPr="00430535" w:rsidRDefault="00CA2CB8" w:rsidP="00CA2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AUTUMN27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A2CB8" w:rsidRPr="00430535" w:rsidRDefault="00CA2CB8" w:rsidP="00CA2CB8">
            <w:pPr>
              <w:pStyle w:val="Heading6"/>
              <w:spacing w:before="0" w:after="0"/>
              <w:jc w:val="center"/>
              <w:rPr>
                <w:sz w:val="28"/>
                <w:szCs w:val="28"/>
              </w:rPr>
            </w:pPr>
            <w:r w:rsidRPr="00430535">
              <w:rPr>
                <w:sz w:val="28"/>
                <w:szCs w:val="28"/>
              </w:rPr>
              <w:t>No</w:t>
            </w:r>
          </w:p>
        </w:tc>
      </w:tr>
    </w:tbl>
    <w:p w:rsidR="00405A16" w:rsidRDefault="00405A16"/>
    <w:p w:rsidR="00405A16" w:rsidRDefault="00405A16">
      <w:bookmarkStart w:id="0" w:name="_GoBack"/>
      <w:bookmarkEnd w:id="0"/>
    </w:p>
    <w:p w:rsidR="00C53932" w:rsidRPr="00405A16" w:rsidRDefault="00BB6322">
      <w:pPr>
        <w:rPr>
          <w:rFonts w:ascii="Times New Roman" w:hAnsi="Times New Roman" w:cs="Times New Roman"/>
          <w:sz w:val="24"/>
        </w:rPr>
      </w:pPr>
      <w:r w:rsidRPr="00405A16">
        <w:rPr>
          <w:rFonts w:ascii="Times New Roman" w:hAnsi="Times New Roman" w:cs="Times New Roman"/>
          <w:sz w:val="24"/>
        </w:rPr>
        <w:t>Dear Parents</w:t>
      </w:r>
    </w:p>
    <w:p w:rsidR="00BB6322" w:rsidRPr="00405A16" w:rsidRDefault="00BB6322" w:rsidP="00405A16">
      <w:pPr>
        <w:ind w:firstLine="720"/>
        <w:rPr>
          <w:rFonts w:ascii="Times New Roman" w:hAnsi="Times New Roman" w:cs="Times New Roman"/>
          <w:sz w:val="24"/>
        </w:rPr>
      </w:pPr>
      <w:r w:rsidRPr="00405A16">
        <w:rPr>
          <w:rFonts w:ascii="Times New Roman" w:hAnsi="Times New Roman" w:cs="Times New Roman"/>
          <w:sz w:val="24"/>
        </w:rPr>
        <w:t xml:space="preserve">At </w:t>
      </w:r>
      <w:proofErr w:type="spellStart"/>
      <w:r w:rsidRPr="00405A16">
        <w:rPr>
          <w:rFonts w:ascii="Times New Roman" w:hAnsi="Times New Roman" w:cs="Times New Roman"/>
          <w:sz w:val="24"/>
        </w:rPr>
        <w:t>Tritlington</w:t>
      </w:r>
      <w:proofErr w:type="spellEnd"/>
      <w:r w:rsidRPr="00405A16">
        <w:rPr>
          <w:rFonts w:ascii="Times New Roman" w:hAnsi="Times New Roman" w:cs="Times New Roman"/>
          <w:sz w:val="24"/>
        </w:rPr>
        <w:t xml:space="preserve"> School we believe that all children “can do” maths and we encourage the belief in </w:t>
      </w:r>
      <w:r w:rsidR="00301E0D" w:rsidRPr="00405A16">
        <w:rPr>
          <w:rFonts w:ascii="Times New Roman" w:hAnsi="Times New Roman" w:cs="Times New Roman"/>
          <w:sz w:val="24"/>
        </w:rPr>
        <w:t xml:space="preserve">our </w:t>
      </w:r>
      <w:r w:rsidRPr="00405A16">
        <w:rPr>
          <w:rFonts w:ascii="Times New Roman" w:hAnsi="Times New Roman" w:cs="Times New Roman"/>
          <w:sz w:val="24"/>
        </w:rPr>
        <w:t>children that if they work hard at maths they can succeed</w:t>
      </w:r>
      <w:r w:rsidR="00301E0D" w:rsidRPr="00405A16">
        <w:rPr>
          <w:rFonts w:ascii="Times New Roman" w:hAnsi="Times New Roman" w:cs="Times New Roman"/>
          <w:sz w:val="24"/>
        </w:rPr>
        <w:t>,</w:t>
      </w:r>
      <w:r w:rsidRPr="00405A16">
        <w:rPr>
          <w:rFonts w:ascii="Times New Roman" w:hAnsi="Times New Roman" w:cs="Times New Roman"/>
          <w:sz w:val="24"/>
        </w:rPr>
        <w:t xml:space="preserve"> and making mistakes is not seen as failure but as a valuable opportunity for new learning.</w:t>
      </w:r>
      <w:r w:rsidR="00301E0D" w:rsidRPr="00405A16">
        <w:rPr>
          <w:rFonts w:ascii="Times New Roman" w:hAnsi="Times New Roman" w:cs="Times New Roman"/>
          <w:sz w:val="24"/>
        </w:rPr>
        <w:t xml:space="preserve">  This is one of the principles of teaching for maths mastery and we are delighted to inform you that school has started on its journey towards maths mastery by enrolling </w:t>
      </w:r>
      <w:r w:rsidR="00597685" w:rsidRPr="00405A16">
        <w:rPr>
          <w:rFonts w:ascii="Times New Roman" w:hAnsi="Times New Roman" w:cs="Times New Roman"/>
          <w:sz w:val="24"/>
        </w:rPr>
        <w:t>on a Maths Mastery Readiness Programme.</w:t>
      </w:r>
      <w:r w:rsidR="007743B4" w:rsidRPr="00405A16">
        <w:rPr>
          <w:rFonts w:ascii="Times New Roman" w:hAnsi="Times New Roman" w:cs="Times New Roman"/>
          <w:sz w:val="24"/>
        </w:rPr>
        <w:t xml:space="preserve">  </w:t>
      </w:r>
      <w:r w:rsidR="00CD28A7" w:rsidRPr="00405A16">
        <w:rPr>
          <w:rFonts w:ascii="Times New Roman" w:hAnsi="Times New Roman" w:cs="Times New Roman"/>
          <w:sz w:val="24"/>
        </w:rPr>
        <w:t>Instead of learning mathematical procedures by rote, we want our pupils to build a deep conceptual understanding of concepts that will enable them to apply their learning in different situations.</w:t>
      </w:r>
    </w:p>
    <w:p w:rsidR="00CD28A7" w:rsidRPr="00405A16" w:rsidRDefault="001F3F21" w:rsidP="00405A16">
      <w:pPr>
        <w:ind w:firstLine="720"/>
        <w:rPr>
          <w:rFonts w:ascii="Times New Roman" w:hAnsi="Times New Roman" w:cs="Times New Roman"/>
          <w:sz w:val="24"/>
        </w:rPr>
      </w:pPr>
      <w:r w:rsidRPr="00405A16">
        <w:rPr>
          <w:rFonts w:ascii="Times New Roman" w:hAnsi="Times New Roman" w:cs="Times New Roman"/>
          <w:sz w:val="24"/>
        </w:rPr>
        <w:t xml:space="preserve">As part of our work we would appreciate it if you </w:t>
      </w:r>
      <w:r w:rsidR="00AF5698" w:rsidRPr="00405A16">
        <w:rPr>
          <w:rFonts w:ascii="Times New Roman" w:hAnsi="Times New Roman" w:cs="Times New Roman"/>
          <w:sz w:val="24"/>
        </w:rPr>
        <w:t xml:space="preserve">help us by </w:t>
      </w:r>
      <w:r w:rsidRPr="00405A16">
        <w:rPr>
          <w:rFonts w:ascii="Times New Roman" w:hAnsi="Times New Roman" w:cs="Times New Roman"/>
          <w:sz w:val="24"/>
        </w:rPr>
        <w:t>complet</w:t>
      </w:r>
      <w:r w:rsidR="00AF5698" w:rsidRPr="00405A16">
        <w:rPr>
          <w:rFonts w:ascii="Times New Roman" w:hAnsi="Times New Roman" w:cs="Times New Roman"/>
          <w:sz w:val="24"/>
        </w:rPr>
        <w:t xml:space="preserve">ing </w:t>
      </w:r>
      <w:r w:rsidRPr="00405A16">
        <w:rPr>
          <w:rFonts w:ascii="Times New Roman" w:hAnsi="Times New Roman" w:cs="Times New Roman"/>
          <w:sz w:val="24"/>
        </w:rPr>
        <w:t xml:space="preserve">the </w:t>
      </w:r>
      <w:r w:rsidR="00AF5698" w:rsidRPr="00405A16">
        <w:rPr>
          <w:rFonts w:ascii="Times New Roman" w:hAnsi="Times New Roman" w:cs="Times New Roman"/>
          <w:sz w:val="24"/>
        </w:rPr>
        <w:t xml:space="preserve">short </w:t>
      </w:r>
      <w:r w:rsidRPr="00405A16">
        <w:rPr>
          <w:rFonts w:ascii="Times New Roman" w:hAnsi="Times New Roman" w:cs="Times New Roman"/>
          <w:sz w:val="24"/>
        </w:rPr>
        <w:t>attached questionnaire.</w:t>
      </w:r>
      <w:r w:rsidR="00CD28A7" w:rsidRPr="00405A16">
        <w:rPr>
          <w:rFonts w:ascii="Times New Roman" w:hAnsi="Times New Roman" w:cs="Times New Roman"/>
          <w:sz w:val="24"/>
        </w:rPr>
        <w:t xml:space="preserve">  I would be grateful if you could return the questionnaire to school by Friday 13</w:t>
      </w:r>
      <w:r w:rsidR="00CD28A7" w:rsidRPr="00405A16">
        <w:rPr>
          <w:rFonts w:ascii="Times New Roman" w:hAnsi="Times New Roman" w:cs="Times New Roman"/>
          <w:sz w:val="24"/>
          <w:vertAlign w:val="superscript"/>
        </w:rPr>
        <w:t>th</w:t>
      </w:r>
      <w:r w:rsidR="00CD28A7" w:rsidRPr="00405A16">
        <w:rPr>
          <w:rFonts w:ascii="Times New Roman" w:hAnsi="Times New Roman" w:cs="Times New Roman"/>
          <w:sz w:val="24"/>
        </w:rPr>
        <w:t xml:space="preserve"> December 2019.</w:t>
      </w:r>
    </w:p>
    <w:p w:rsidR="00CD28A7" w:rsidRPr="00405A16" w:rsidRDefault="00CD28A7" w:rsidP="00405A16">
      <w:pPr>
        <w:ind w:firstLine="720"/>
        <w:rPr>
          <w:rFonts w:ascii="Times New Roman" w:hAnsi="Times New Roman" w:cs="Times New Roman"/>
          <w:sz w:val="24"/>
        </w:rPr>
      </w:pPr>
      <w:r w:rsidRPr="00405A16">
        <w:rPr>
          <w:rFonts w:ascii="Times New Roman" w:hAnsi="Times New Roman" w:cs="Times New Roman"/>
          <w:sz w:val="24"/>
        </w:rPr>
        <w:t>Thank you for your continued support.</w:t>
      </w:r>
    </w:p>
    <w:p w:rsidR="00405A16" w:rsidRPr="00405A16" w:rsidRDefault="00405A16" w:rsidP="00405A16">
      <w:pPr>
        <w:ind w:firstLine="720"/>
        <w:rPr>
          <w:rFonts w:ascii="Times New Roman" w:hAnsi="Times New Roman" w:cs="Times New Roman"/>
          <w:sz w:val="24"/>
        </w:rPr>
      </w:pPr>
    </w:p>
    <w:p w:rsidR="00405A16" w:rsidRPr="00405A16" w:rsidRDefault="00405A16" w:rsidP="00405A16">
      <w:pPr>
        <w:ind w:firstLine="720"/>
        <w:rPr>
          <w:rFonts w:ascii="Times New Roman" w:hAnsi="Times New Roman" w:cs="Times New Roman"/>
          <w:sz w:val="24"/>
        </w:rPr>
      </w:pPr>
    </w:p>
    <w:p w:rsidR="00405A16" w:rsidRPr="00405A16" w:rsidRDefault="00405A16" w:rsidP="00405A16">
      <w:pPr>
        <w:rPr>
          <w:rFonts w:ascii="Times New Roman" w:hAnsi="Times New Roman" w:cs="Times New Roman"/>
          <w:sz w:val="24"/>
        </w:rPr>
      </w:pPr>
      <w:r w:rsidRPr="00405A16">
        <w:rPr>
          <w:rFonts w:ascii="Times New Roman" w:hAnsi="Times New Roman" w:cs="Times New Roman"/>
          <w:sz w:val="24"/>
        </w:rPr>
        <w:t>Yours faithfully,</w:t>
      </w:r>
    </w:p>
    <w:p w:rsidR="00405A16" w:rsidRPr="00405A16" w:rsidRDefault="00405A16" w:rsidP="00405A16">
      <w:pPr>
        <w:ind w:firstLine="720"/>
        <w:rPr>
          <w:rFonts w:ascii="Times New Roman" w:hAnsi="Times New Roman" w:cs="Times New Roman"/>
          <w:sz w:val="24"/>
        </w:rPr>
      </w:pPr>
    </w:p>
    <w:p w:rsidR="00405A16" w:rsidRPr="00405A16" w:rsidRDefault="00405A16" w:rsidP="00405A16">
      <w:pPr>
        <w:ind w:firstLine="720"/>
        <w:rPr>
          <w:rFonts w:ascii="Times New Roman" w:hAnsi="Times New Roman" w:cs="Times New Roman"/>
          <w:sz w:val="24"/>
        </w:rPr>
      </w:pPr>
    </w:p>
    <w:p w:rsidR="00405A16" w:rsidRPr="00405A16" w:rsidRDefault="00405A16" w:rsidP="00405A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5A16">
        <w:rPr>
          <w:rFonts w:ascii="Times New Roman" w:hAnsi="Times New Roman" w:cs="Times New Roman"/>
          <w:sz w:val="24"/>
        </w:rPr>
        <w:t>K Stephenson</w:t>
      </w:r>
    </w:p>
    <w:p w:rsidR="00405A16" w:rsidRPr="00405A16" w:rsidRDefault="00405A16" w:rsidP="00405A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5A16">
        <w:rPr>
          <w:rFonts w:ascii="Times New Roman" w:hAnsi="Times New Roman" w:cs="Times New Roman"/>
          <w:sz w:val="24"/>
        </w:rPr>
        <w:t>Teacher in Charge</w:t>
      </w:r>
    </w:p>
    <w:p w:rsidR="00CD28A7" w:rsidRDefault="00CD28A7"/>
    <w:p w:rsidR="00CD28A7" w:rsidRDefault="00CD28A7"/>
    <w:p w:rsidR="00597685" w:rsidRDefault="00AF5698">
      <w:r>
        <w:t xml:space="preserve">   </w:t>
      </w:r>
    </w:p>
    <w:p w:rsidR="00301E0D" w:rsidRDefault="00301E0D"/>
    <w:p w:rsidR="00CA2CB8" w:rsidRDefault="00CA2CB8"/>
    <w:p w:rsidR="00CA2CB8" w:rsidRDefault="00CA2CB8"/>
    <w:p w:rsidR="00CA2CB8" w:rsidRDefault="00CA2CB8"/>
    <w:p w:rsidR="00CA2CB8" w:rsidRDefault="00CA2CB8"/>
    <w:p w:rsidR="00CA2CB8" w:rsidRDefault="00CA2CB8"/>
    <w:p w:rsidR="00CA2CB8" w:rsidRDefault="00CA2CB8"/>
    <w:p w:rsidR="00CA2CB8" w:rsidRDefault="00CA2CB8"/>
    <w:p w:rsidR="00CA2CB8" w:rsidRPr="00405A16" w:rsidRDefault="00CA2CB8" w:rsidP="00405A1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Parent</w:t>
      </w:r>
      <w:r w:rsidRPr="002821CA">
        <w:rPr>
          <w:rFonts w:ascii="Arial" w:hAnsi="Arial" w:cs="Arial"/>
          <w:b/>
          <w:sz w:val="36"/>
          <w:szCs w:val="36"/>
          <w:u w:val="single"/>
        </w:rPr>
        <w:t xml:space="preserve"> V</w:t>
      </w:r>
      <w:r>
        <w:rPr>
          <w:rFonts w:ascii="Arial" w:hAnsi="Arial" w:cs="Arial"/>
          <w:b/>
          <w:sz w:val="36"/>
          <w:szCs w:val="36"/>
          <w:u w:val="single"/>
        </w:rPr>
        <w:t>oice</w:t>
      </w:r>
      <w:r w:rsidRPr="002821CA">
        <w:rPr>
          <w:rFonts w:ascii="Arial" w:hAnsi="Arial" w:cs="Arial"/>
          <w:b/>
          <w:sz w:val="36"/>
          <w:szCs w:val="36"/>
          <w:u w:val="single"/>
        </w:rPr>
        <w:t xml:space="preserve"> of Mathematics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CA2CB8" w:rsidRPr="00966D3F" w:rsidRDefault="00CA2CB8" w:rsidP="00405A16">
      <w:pPr>
        <w:spacing w:after="0" w:line="240" w:lineRule="auto"/>
        <w:jc w:val="center"/>
        <w:rPr>
          <w:rFonts w:ascii="Comic Sans MS" w:hAnsi="Comic Sans MS" w:cs="Arial"/>
          <w:szCs w:val="28"/>
        </w:rPr>
      </w:pPr>
      <w:r w:rsidRPr="00966D3F">
        <w:rPr>
          <w:rFonts w:ascii="Comic Sans MS" w:hAnsi="Comic Sans MS" w:cs="Arial"/>
          <w:szCs w:val="28"/>
        </w:rPr>
        <w:t xml:space="preserve">* Read </w:t>
      </w:r>
      <w:r>
        <w:rPr>
          <w:rFonts w:ascii="Comic Sans MS" w:hAnsi="Comic Sans MS" w:cs="Arial"/>
          <w:szCs w:val="28"/>
        </w:rPr>
        <w:t>the</w:t>
      </w:r>
      <w:r w:rsidRPr="00966D3F">
        <w:rPr>
          <w:rFonts w:ascii="Comic Sans MS" w:hAnsi="Comic Sans MS" w:cs="Arial"/>
          <w:szCs w:val="28"/>
        </w:rPr>
        <w:t xml:space="preserve"> question.</w:t>
      </w:r>
    </w:p>
    <w:p w:rsidR="00CA2CB8" w:rsidRPr="00966D3F" w:rsidRDefault="00CA2CB8" w:rsidP="00405A16">
      <w:pPr>
        <w:spacing w:after="0" w:line="240" w:lineRule="auto"/>
        <w:jc w:val="center"/>
        <w:rPr>
          <w:rFonts w:ascii="Comic Sans MS" w:hAnsi="Comic Sans MS" w:cs="Arial"/>
          <w:szCs w:val="28"/>
        </w:rPr>
      </w:pPr>
      <w:r w:rsidRPr="00966D3F">
        <w:rPr>
          <w:rFonts w:ascii="Comic Sans MS" w:hAnsi="Comic Sans MS" w:cs="Arial"/>
          <w:szCs w:val="28"/>
        </w:rPr>
        <w:t xml:space="preserve">* Decide if you </w:t>
      </w:r>
      <w:proofErr w:type="gramStart"/>
      <w:r>
        <w:rPr>
          <w:rFonts w:ascii="Comic Sans MS" w:hAnsi="Comic Sans MS" w:cs="Arial"/>
          <w:szCs w:val="28"/>
        </w:rPr>
        <w:t>Strongly</w:t>
      </w:r>
      <w:proofErr w:type="gramEnd"/>
      <w:r>
        <w:rPr>
          <w:rFonts w:ascii="Comic Sans MS" w:hAnsi="Comic Sans MS" w:cs="Arial"/>
          <w:szCs w:val="28"/>
        </w:rPr>
        <w:t xml:space="preserve"> Agree, Agree, Disagree or Strongly Disagree</w:t>
      </w:r>
      <w:r w:rsidRPr="00966D3F">
        <w:rPr>
          <w:rFonts w:ascii="Comic Sans MS" w:hAnsi="Comic Sans MS" w:cs="Arial"/>
          <w:szCs w:val="28"/>
        </w:rPr>
        <w:t>.</w:t>
      </w:r>
    </w:p>
    <w:p w:rsidR="00CA2CB8" w:rsidRDefault="00CA2CB8" w:rsidP="00405A16">
      <w:pPr>
        <w:spacing w:after="0" w:line="240" w:lineRule="auto"/>
        <w:jc w:val="center"/>
        <w:rPr>
          <w:rFonts w:ascii="Comic Sans MS" w:hAnsi="Comic Sans MS" w:cs="Arial"/>
          <w:szCs w:val="28"/>
        </w:rPr>
      </w:pPr>
      <w:r w:rsidRPr="00966D3F">
        <w:rPr>
          <w:rFonts w:ascii="Comic Sans MS" w:hAnsi="Comic Sans MS" w:cs="Arial"/>
          <w:szCs w:val="28"/>
        </w:rPr>
        <w:t>* Tick that column.</w:t>
      </w:r>
    </w:p>
    <w:p w:rsidR="00405A16" w:rsidRPr="00966D3F" w:rsidRDefault="00405A16" w:rsidP="00405A16">
      <w:pPr>
        <w:spacing w:after="0" w:line="240" w:lineRule="auto"/>
        <w:jc w:val="center"/>
        <w:rPr>
          <w:rFonts w:ascii="Comic Sans MS" w:hAnsi="Comic Sans MS" w:cs="Arial"/>
          <w:szCs w:val="28"/>
        </w:rPr>
      </w:pPr>
    </w:p>
    <w:tbl>
      <w:tblPr>
        <w:tblW w:w="903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267"/>
        <w:gridCol w:w="1349"/>
        <w:gridCol w:w="1221"/>
        <w:gridCol w:w="1221"/>
      </w:tblGrid>
      <w:tr w:rsidR="00CA2CB8" w:rsidRPr="009A127C" w:rsidTr="00506582">
        <w:trPr>
          <w:trHeight w:val="571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CA2CB8" w:rsidRPr="009A127C" w:rsidRDefault="00CA2CB8" w:rsidP="00506582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CA2CB8" w:rsidRPr="00966D3F" w:rsidRDefault="00CA2CB8" w:rsidP="00506582">
            <w:pPr>
              <w:jc w:val="center"/>
              <w:rPr>
                <w:rFonts w:ascii="Comic Sans MS" w:hAnsi="Comic Sans MS" w:cs="Arial"/>
                <w:b/>
                <w:szCs w:val="20"/>
              </w:rPr>
            </w:pPr>
            <w:r w:rsidRPr="00966D3F">
              <w:rPr>
                <w:rFonts w:ascii="Comic Sans MS" w:hAnsi="Comic Sans MS" w:cs="Arial"/>
                <w:b/>
                <w:szCs w:val="20"/>
              </w:rPr>
              <w:t>Strongly Agree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A2CB8" w:rsidRPr="00966D3F" w:rsidRDefault="00CA2CB8" w:rsidP="00506582">
            <w:pPr>
              <w:jc w:val="center"/>
              <w:rPr>
                <w:rFonts w:ascii="Arial" w:hAnsi="Arial" w:cs="Arial"/>
                <w:szCs w:val="20"/>
              </w:rPr>
            </w:pPr>
            <w:r w:rsidRPr="00966D3F">
              <w:rPr>
                <w:rFonts w:ascii="Comic Sans MS" w:hAnsi="Comic Sans MS" w:cs="Arial"/>
                <w:b/>
                <w:szCs w:val="20"/>
              </w:rPr>
              <w:t>Agree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66D3F" w:rsidRDefault="00CA2CB8" w:rsidP="00506582">
            <w:pPr>
              <w:jc w:val="center"/>
              <w:rPr>
                <w:rFonts w:ascii="Arial" w:hAnsi="Arial" w:cs="Arial"/>
                <w:szCs w:val="20"/>
              </w:rPr>
            </w:pPr>
            <w:r w:rsidRPr="00966D3F">
              <w:rPr>
                <w:rFonts w:ascii="Comic Sans MS" w:hAnsi="Comic Sans MS" w:cs="Arial"/>
                <w:b/>
                <w:szCs w:val="20"/>
              </w:rPr>
              <w:t>Disagree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66D3F" w:rsidRDefault="00CA2CB8" w:rsidP="00506582">
            <w:pPr>
              <w:jc w:val="center"/>
              <w:rPr>
                <w:rFonts w:ascii="Comic Sans MS" w:hAnsi="Comic Sans MS" w:cs="Arial"/>
                <w:b/>
                <w:szCs w:val="20"/>
              </w:rPr>
            </w:pPr>
            <w:r w:rsidRPr="00966D3F">
              <w:rPr>
                <w:rFonts w:ascii="Comic Sans MS" w:hAnsi="Comic Sans MS" w:cs="Arial"/>
                <w:b/>
                <w:szCs w:val="20"/>
              </w:rPr>
              <w:t>Strongly Disagree</w:t>
            </w:r>
          </w:p>
          <w:p w:rsidR="00CA2CB8" w:rsidRPr="00966D3F" w:rsidRDefault="00CA2CB8" w:rsidP="0050658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A2CB8" w:rsidRPr="009A127C" w:rsidTr="00506582">
        <w:trPr>
          <w:trHeight w:val="656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CA2CB8" w:rsidRPr="00261DAB" w:rsidRDefault="00CA2CB8" w:rsidP="00CA2CB8">
            <w:pPr>
              <w:numPr>
                <w:ilvl w:val="0"/>
                <w:numId w:val="1"/>
              </w:numPr>
              <w:spacing w:after="0" w:line="240" w:lineRule="auto"/>
              <w:ind w:left="277" w:hanging="283"/>
              <w:rPr>
                <w:rFonts w:ascii="Comic Sans MS" w:hAnsi="Comic Sans MS" w:cs="Arial"/>
                <w:sz w:val="21"/>
                <w:szCs w:val="20"/>
              </w:rPr>
            </w:pPr>
            <w:r w:rsidRPr="00261DAB">
              <w:rPr>
                <w:rFonts w:ascii="Comic Sans MS" w:hAnsi="Comic Sans MS" w:cs="Arial"/>
                <w:sz w:val="21"/>
                <w:szCs w:val="20"/>
              </w:rPr>
              <w:t>I enjoy</w:t>
            </w:r>
            <w:r>
              <w:rPr>
                <w:rFonts w:ascii="Comic Sans MS" w:hAnsi="Comic Sans MS" w:cs="Arial"/>
                <w:sz w:val="21"/>
                <w:szCs w:val="20"/>
              </w:rPr>
              <w:t xml:space="preserve">ed mathematics at school.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B8" w:rsidRPr="009A127C" w:rsidTr="00506582">
        <w:trPr>
          <w:trHeight w:val="656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CA2CB8" w:rsidRPr="00261DAB" w:rsidRDefault="00CA2CB8" w:rsidP="00CA2CB8">
            <w:pPr>
              <w:numPr>
                <w:ilvl w:val="0"/>
                <w:numId w:val="1"/>
              </w:numPr>
              <w:spacing w:after="0" w:line="240" w:lineRule="auto"/>
              <w:ind w:left="277" w:hanging="283"/>
              <w:rPr>
                <w:rFonts w:ascii="Comic Sans MS" w:hAnsi="Comic Sans MS" w:cs="Arial"/>
                <w:sz w:val="21"/>
                <w:szCs w:val="20"/>
              </w:rPr>
            </w:pPr>
            <w:r>
              <w:rPr>
                <w:rFonts w:ascii="Comic Sans MS" w:hAnsi="Comic Sans MS" w:cs="Arial"/>
                <w:sz w:val="21"/>
                <w:szCs w:val="20"/>
              </w:rPr>
              <w:t>Mathematics is an interesting subject.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B8" w:rsidRPr="009A127C" w:rsidTr="00506582">
        <w:trPr>
          <w:trHeight w:val="656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CA2CB8" w:rsidRPr="00261DAB" w:rsidRDefault="00CA2CB8" w:rsidP="00CA2C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7" w:hanging="283"/>
              <w:rPr>
                <w:rFonts w:ascii="Comic Sans MS" w:hAnsi="Comic Sans MS" w:cs="Arial"/>
                <w:sz w:val="21"/>
                <w:szCs w:val="20"/>
              </w:rPr>
            </w:pPr>
            <w:r>
              <w:rPr>
                <w:rFonts w:ascii="Comic Sans MS" w:hAnsi="Comic Sans MS" w:cs="Arial"/>
                <w:sz w:val="21"/>
                <w:szCs w:val="20"/>
              </w:rPr>
              <w:t>I was good at mathematics at school.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B8" w:rsidRPr="009A127C" w:rsidTr="00506582">
        <w:trPr>
          <w:trHeight w:val="656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CA2CB8" w:rsidRPr="00261DAB" w:rsidRDefault="00CA2CB8" w:rsidP="00CA2C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7" w:hanging="283"/>
              <w:rPr>
                <w:rFonts w:ascii="Comic Sans MS" w:hAnsi="Comic Sans MS" w:cs="Arial"/>
                <w:sz w:val="21"/>
                <w:szCs w:val="20"/>
              </w:rPr>
            </w:pPr>
            <w:r>
              <w:rPr>
                <w:rFonts w:ascii="Comic Sans MS" w:hAnsi="Comic Sans MS" w:cs="Arial"/>
                <w:sz w:val="21"/>
                <w:szCs w:val="20"/>
              </w:rPr>
              <w:t>I enjoy using maths in my work and in my everyday life.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B8" w:rsidRPr="009A127C" w:rsidTr="00506582">
        <w:trPr>
          <w:trHeight w:val="657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CA2CB8" w:rsidRPr="00261DAB" w:rsidRDefault="00CA2CB8" w:rsidP="00CA2C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7" w:hanging="283"/>
              <w:rPr>
                <w:rFonts w:ascii="Comic Sans MS" w:hAnsi="Comic Sans MS" w:cs="Arial"/>
                <w:sz w:val="21"/>
                <w:szCs w:val="20"/>
              </w:rPr>
            </w:pPr>
            <w:r>
              <w:rPr>
                <w:rFonts w:ascii="Comic Sans MS" w:hAnsi="Comic Sans MS" w:cs="Arial"/>
                <w:sz w:val="21"/>
                <w:szCs w:val="20"/>
              </w:rPr>
              <w:t>My child enjoys mathematics at school.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B8" w:rsidRPr="009A127C" w:rsidTr="00506582">
        <w:trPr>
          <w:trHeight w:val="656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CA2CB8" w:rsidRPr="00261DAB" w:rsidRDefault="00CA2CB8" w:rsidP="00CA2CB8">
            <w:pPr>
              <w:numPr>
                <w:ilvl w:val="0"/>
                <w:numId w:val="1"/>
              </w:numPr>
              <w:spacing w:after="0" w:line="240" w:lineRule="auto"/>
              <w:ind w:left="277" w:hanging="283"/>
              <w:rPr>
                <w:rFonts w:ascii="Comic Sans MS" w:hAnsi="Comic Sans MS" w:cs="Arial"/>
                <w:sz w:val="21"/>
                <w:szCs w:val="20"/>
              </w:rPr>
            </w:pPr>
            <w:r w:rsidRPr="00261DAB">
              <w:rPr>
                <w:rFonts w:ascii="Comic Sans MS" w:hAnsi="Comic Sans MS" w:cs="Arial"/>
                <w:sz w:val="21"/>
                <w:szCs w:val="20"/>
              </w:rPr>
              <w:t xml:space="preserve">I </w:t>
            </w:r>
            <w:r>
              <w:rPr>
                <w:rFonts w:ascii="Comic Sans MS" w:hAnsi="Comic Sans MS" w:cs="Arial"/>
                <w:sz w:val="21"/>
                <w:szCs w:val="20"/>
              </w:rPr>
              <w:t>know how to help my child with maths.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B8" w:rsidRPr="009A127C" w:rsidTr="00506582">
        <w:trPr>
          <w:trHeight w:val="656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CA2CB8" w:rsidRPr="00261DAB" w:rsidRDefault="00CA2CB8" w:rsidP="00CA2CB8">
            <w:pPr>
              <w:numPr>
                <w:ilvl w:val="0"/>
                <w:numId w:val="1"/>
              </w:numPr>
              <w:spacing w:after="0" w:line="240" w:lineRule="auto"/>
              <w:ind w:left="277" w:hanging="283"/>
              <w:rPr>
                <w:rFonts w:ascii="Comic Sans MS" w:hAnsi="Comic Sans MS" w:cs="Arial"/>
                <w:sz w:val="21"/>
                <w:szCs w:val="20"/>
              </w:rPr>
            </w:pPr>
            <w:r>
              <w:rPr>
                <w:rFonts w:ascii="Comic Sans MS" w:hAnsi="Comic Sans MS" w:cs="Arial"/>
                <w:sz w:val="21"/>
                <w:szCs w:val="20"/>
              </w:rPr>
              <w:t>I feel my child gets the right amount of maths homework.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B8" w:rsidRPr="009A127C" w:rsidTr="00506582">
        <w:trPr>
          <w:trHeight w:val="657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CA2CB8" w:rsidRPr="00261DAB" w:rsidRDefault="00CA2CB8" w:rsidP="00CA2C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7" w:hanging="283"/>
              <w:rPr>
                <w:rFonts w:ascii="Comic Sans MS" w:hAnsi="Comic Sans MS" w:cs="Arial"/>
                <w:sz w:val="21"/>
                <w:szCs w:val="20"/>
              </w:rPr>
            </w:pPr>
            <w:r>
              <w:rPr>
                <w:rFonts w:ascii="Comic Sans MS" w:hAnsi="Comic Sans MS" w:cs="Arial"/>
                <w:sz w:val="21"/>
                <w:szCs w:val="20"/>
              </w:rPr>
              <w:t>My child completes maths homework without help.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B8" w:rsidRPr="009A127C" w:rsidTr="00506582">
        <w:trPr>
          <w:trHeight w:val="656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CA2CB8" w:rsidRPr="00261DAB" w:rsidRDefault="00CA2CB8" w:rsidP="00CA2CB8">
            <w:pPr>
              <w:numPr>
                <w:ilvl w:val="0"/>
                <w:numId w:val="1"/>
              </w:numPr>
              <w:spacing w:after="0" w:line="240" w:lineRule="auto"/>
              <w:ind w:left="277" w:hanging="283"/>
              <w:rPr>
                <w:rFonts w:ascii="Comic Sans MS" w:hAnsi="Comic Sans MS" w:cs="Arial"/>
                <w:sz w:val="21"/>
                <w:szCs w:val="20"/>
              </w:rPr>
            </w:pPr>
            <w:r w:rsidRPr="00261DAB">
              <w:rPr>
                <w:rFonts w:ascii="Comic Sans MS" w:hAnsi="Comic Sans MS" w:cs="Arial"/>
                <w:sz w:val="21"/>
                <w:szCs w:val="20"/>
              </w:rPr>
              <w:t xml:space="preserve">I </w:t>
            </w:r>
            <w:r>
              <w:rPr>
                <w:rFonts w:ascii="Comic Sans MS" w:hAnsi="Comic Sans MS" w:cs="Arial"/>
                <w:sz w:val="21"/>
                <w:szCs w:val="20"/>
              </w:rPr>
              <w:t xml:space="preserve">need more support in helping my child with maths.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B8" w:rsidRPr="009A127C" w:rsidTr="00506582">
        <w:trPr>
          <w:trHeight w:val="656"/>
          <w:jc w:val="center"/>
        </w:trPr>
        <w:tc>
          <w:tcPr>
            <w:tcW w:w="3978" w:type="dxa"/>
            <w:shd w:val="clear" w:color="auto" w:fill="auto"/>
            <w:vAlign w:val="center"/>
          </w:tcPr>
          <w:p w:rsidR="00CA2CB8" w:rsidRPr="00261DAB" w:rsidRDefault="00CA2CB8" w:rsidP="005065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1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10)</w:t>
            </w:r>
            <w:r>
              <w:rPr>
                <w:rFonts w:ascii="Comic Sans MS" w:hAnsi="Comic Sans MS" w:cs="Arial"/>
                <w:sz w:val="21"/>
                <w:szCs w:val="20"/>
              </w:rPr>
              <w:t xml:space="preserve"> I know what my child is learning in maths at school </w:t>
            </w:r>
            <w:proofErr w:type="spellStart"/>
            <w:r>
              <w:rPr>
                <w:rFonts w:ascii="Comic Sans MS" w:hAnsi="Comic Sans MS" w:cs="Arial"/>
                <w:sz w:val="21"/>
                <w:szCs w:val="20"/>
              </w:rPr>
              <w:t>eg</w:t>
            </w:r>
            <w:proofErr w:type="spellEnd"/>
            <w:r>
              <w:rPr>
                <w:rFonts w:ascii="Comic Sans MS" w:hAnsi="Comic Sans MS" w:cs="Arial"/>
                <w:sz w:val="21"/>
                <w:szCs w:val="20"/>
              </w:rPr>
              <w:t xml:space="preserve"> through information letters, school website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A2CB8" w:rsidRPr="009A127C" w:rsidRDefault="00CA2CB8" w:rsidP="0050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CB8" w:rsidRDefault="00CA2CB8" w:rsidP="00CA2CB8">
      <w:pPr>
        <w:rPr>
          <w:rFonts w:ascii="Comic Sans MS" w:hAnsi="Comic Sans MS" w:cs="Arial"/>
        </w:rPr>
      </w:pP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Any further comments you would like to make? _________________________</w:t>
      </w: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</w:t>
      </w: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</w:t>
      </w: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</w:t>
      </w: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</w:t>
      </w: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Thank you for your cooperation and continued support.</w:t>
      </w:r>
    </w:p>
    <w:p w:rsidR="00CA2CB8" w:rsidRDefault="00CA2CB8" w:rsidP="00405A16">
      <w:pPr>
        <w:spacing w:after="0" w:line="240" w:lineRule="auto"/>
        <w:rPr>
          <w:rFonts w:ascii="Comic Sans MS" w:hAnsi="Comic Sans MS" w:cs="Arial"/>
        </w:rPr>
      </w:pPr>
    </w:p>
    <w:p w:rsidR="00CA2CB8" w:rsidRDefault="00CA2CB8" w:rsidP="00405A16">
      <w:pPr>
        <w:spacing w:after="0" w:line="240" w:lineRule="auto"/>
      </w:pPr>
      <w:r>
        <w:rPr>
          <w:rFonts w:ascii="Comic Sans MS" w:hAnsi="Comic Sans MS" w:cs="Arial"/>
        </w:rPr>
        <w:t>K A Stephenson</w:t>
      </w:r>
    </w:p>
    <w:sectPr w:rsidR="00CA2CB8" w:rsidSect="00405A16">
      <w:pgSz w:w="11906" w:h="16838"/>
      <w:pgMar w:top="851" w:right="90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764"/>
    <w:multiLevelType w:val="hybridMultilevel"/>
    <w:tmpl w:val="F2B819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22"/>
    <w:rsid w:val="001F3F21"/>
    <w:rsid w:val="00301E0D"/>
    <w:rsid w:val="00405A16"/>
    <w:rsid w:val="004112AC"/>
    <w:rsid w:val="00597685"/>
    <w:rsid w:val="007743B4"/>
    <w:rsid w:val="00AF5698"/>
    <w:rsid w:val="00BB6322"/>
    <w:rsid w:val="00C53932"/>
    <w:rsid w:val="00CA2CB8"/>
    <w:rsid w:val="00C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2C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2C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A2CB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A2CB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2C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2C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A2CB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A2CB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Stephenson</dc:creator>
  <cp:lastModifiedBy>Vanessa Gray</cp:lastModifiedBy>
  <cp:revision>2</cp:revision>
  <cp:lastPrinted>2019-12-10T07:38:00Z</cp:lastPrinted>
  <dcterms:created xsi:type="dcterms:W3CDTF">2019-12-10T16:40:00Z</dcterms:created>
  <dcterms:modified xsi:type="dcterms:W3CDTF">2019-12-10T16:40:00Z</dcterms:modified>
</cp:coreProperties>
</file>